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7"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Via San Vittore,  4 -81016 Piedimonte Matese  (CE)</w:t>
            </w:r>
          </w:p>
          <w:p w:rsidR="00604562" w:rsidRPr="00604562" w:rsidRDefault="00604562" w:rsidP="00364B8C">
            <w:pPr>
              <w:jc w:val="center"/>
              <w:rPr>
                <w:sz w:val="14"/>
              </w:rPr>
            </w:pPr>
            <w:r w:rsidRPr="00604562">
              <w:rPr>
                <w:sz w:val="14"/>
              </w:rPr>
              <w:t>Tel. 0823 543163 – fax 0823 913543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 l’applicazione dei moltiplicat</w:t>
      </w:r>
      <w:r w:rsidR="00070866">
        <w:rPr>
          <w:sz w:val="17"/>
          <w:szCs w:val="17"/>
        </w:rPr>
        <w:t>or</w:t>
      </w:r>
      <w:r w:rsidRPr="004E68C6">
        <w:rPr>
          <w:sz w:val="17"/>
          <w:szCs w:val="17"/>
        </w:rPr>
        <w:t>i per le varie tipologie immobiliari indicati nel D.L. 201/2011 e riportati nello specchietto 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B42426">
        <w:trPr>
          <w:trHeight w:val="299"/>
        </w:trPr>
        <w:tc>
          <w:tcPr>
            <w:tcW w:w="2444" w:type="dxa"/>
            <w:tcBorders>
              <w:top w:val="nil"/>
              <w:bottom w:val="single" w:sz="4" w:space="0" w:color="000000" w:themeColor="text1"/>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B670B7" w:rsidRPr="00D01117" w:rsidRDefault="007875BB" w:rsidP="002F4F38">
            <w:pPr>
              <w:jc w:val="center"/>
              <w:rPr>
                <w:sz w:val="16"/>
                <w:szCs w:val="16"/>
              </w:rPr>
            </w:pPr>
            <w:r>
              <w:rPr>
                <w:sz w:val="16"/>
                <w:szCs w:val="16"/>
              </w:rPr>
              <w:t>4 per mille</w:t>
            </w:r>
          </w:p>
        </w:tc>
        <w:tc>
          <w:tcPr>
            <w:tcW w:w="4889" w:type="dxa"/>
            <w:gridSpan w:val="2"/>
            <w:vMerge/>
            <w:tcBorders>
              <w:bottom w:val="single" w:sz="4" w:space="0" w:color="000000" w:themeColor="text1"/>
            </w:tcBorders>
            <w:shd w:val="clear" w:color="auto" w:fill="E36C0A" w:themeFill="accent6" w:themeFillShade="BF"/>
          </w:tcPr>
          <w:p w:rsidR="00B670B7" w:rsidRPr="00D01117" w:rsidRDefault="00B670B7" w:rsidP="001B43BD">
            <w:pPr>
              <w:jc w:val="both"/>
              <w:rPr>
                <w:sz w:val="16"/>
                <w:szCs w:val="16"/>
              </w:rPr>
            </w:pPr>
          </w:p>
        </w:tc>
      </w:tr>
      <w:tr w:rsidR="002F4F38" w:rsidRPr="00D01117" w:rsidTr="00B42426">
        <w:tc>
          <w:tcPr>
            <w:tcW w:w="9778" w:type="dxa"/>
            <w:gridSpan w:val="5"/>
            <w:tcBorders>
              <w:bottom w:val="single" w:sz="4" w:space="0" w:color="auto"/>
            </w:tcBorders>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F778A3">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7,60 per mille).</w:t>
            </w:r>
          </w:p>
        </w:tc>
      </w:tr>
      <w:tr w:rsidR="00B670B7" w:rsidRPr="00D01117" w:rsidTr="00B42426">
        <w:trPr>
          <w:trHeight w:val="201"/>
        </w:trPr>
        <w:tc>
          <w:tcPr>
            <w:tcW w:w="4077" w:type="dxa"/>
            <w:gridSpan w:val="2"/>
            <w:vMerge w:val="restart"/>
            <w:tcBorders>
              <w:top w:val="single" w:sz="4" w:space="0" w:color="auto"/>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B42426">
        <w:trPr>
          <w:trHeight w:val="119"/>
        </w:trPr>
        <w:tc>
          <w:tcPr>
            <w:tcW w:w="4077" w:type="dxa"/>
            <w:gridSpan w:val="2"/>
            <w:vMerge/>
            <w:tcBorders>
              <w:top w:val="nil"/>
              <w:left w:val="nil"/>
              <w:bottom w:val="nil"/>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nil"/>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nil"/>
              <w:right w:val="nil"/>
            </w:tcBorders>
          </w:tcPr>
          <w:p w:rsidR="00B670B7" w:rsidRPr="00D01117" w:rsidRDefault="00B670B7" w:rsidP="00F778A3">
            <w:pPr>
              <w:spacing w:line="20" w:lineRule="atLeast"/>
              <w:jc w:val="both"/>
              <w:rPr>
                <w:sz w:val="16"/>
                <w:szCs w:val="16"/>
              </w:rPr>
            </w:pPr>
          </w:p>
        </w:tc>
      </w:tr>
      <w:tr w:rsidR="00CE53FF" w:rsidRPr="00D01117" w:rsidTr="00B42426">
        <w:trPr>
          <w:trHeight w:val="299"/>
        </w:trPr>
        <w:tc>
          <w:tcPr>
            <w:tcW w:w="4889" w:type="dxa"/>
            <w:gridSpan w:val="3"/>
            <w:tcBorders>
              <w:top w:val="nil"/>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tcBorders>
              <w:top w:val="nil"/>
            </w:tcBorders>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1B43BD">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per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7875BB" w:rsidP="004E68C6">
            <w:pPr>
              <w:jc w:val="center"/>
              <w:rPr>
                <w:sz w:val="16"/>
                <w:szCs w:val="16"/>
              </w:rPr>
            </w:pPr>
            <w:r>
              <w:rPr>
                <w:sz w:val="16"/>
                <w:szCs w:val="16"/>
              </w:rPr>
              <w:t>7,6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771014">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E97464">
            <w:pPr>
              <w:rPr>
                <w:sz w:val="16"/>
                <w:szCs w:val="16"/>
              </w:rPr>
            </w:pPr>
          </w:p>
        </w:tc>
      </w:tr>
      <w:tr w:rsidR="00B670B7" w:rsidRPr="00D01117" w:rsidTr="002D52AA">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lastRenderedPageBreak/>
        <w:t>N.B. Si precisa che il Comune e la Concessionaria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0,76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0,0076 = 638,40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IMU dovuta € 638,40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C30037">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006EA9" w:rsidP="00C821F7">
      <w:pPr>
        <w:ind w:left="-284"/>
        <w:jc w:val="center"/>
      </w:pPr>
      <w:r w:rsidRPr="00006EA9">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006EA9">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BB4CC5" w:rsidRPr="005C5F25" w:rsidRDefault="00BB4CC5" w:rsidP="00AB2760">
                  <w:pPr>
                    <w:spacing w:after="0" w:line="240" w:lineRule="auto"/>
                    <w:ind w:left="-142" w:right="-178"/>
                    <w:rPr>
                      <w:sz w:val="16"/>
                      <w:szCs w:val="16"/>
                    </w:rPr>
                  </w:pPr>
                  <w:r w:rsidRPr="00BB4CC5">
                    <w:rPr>
                      <w:b/>
                      <w:sz w:val="14"/>
                      <w:szCs w:val="16"/>
                    </w:rPr>
                    <w:t>C</w:t>
                  </w:r>
                  <w:r w:rsidR="005C5F25" w:rsidRPr="00BB4CC5">
                    <w:rPr>
                      <w:b/>
                      <w:sz w:val="14"/>
                      <w:szCs w:val="16"/>
                    </w:rPr>
                    <w:t>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AE2836" w:rsidRPr="0061748E" w:rsidRDefault="00AE2836" w:rsidP="0061748E">
      <w:pPr>
        <w:pStyle w:val="NormaleWeb"/>
        <w:shd w:val="clear" w:color="auto" w:fill="FFFFFF"/>
        <w:spacing w:before="0" w:beforeAutospacing="0" w:after="0" w:afterAutospacing="0"/>
        <w:jc w:val="both"/>
        <w:rPr>
          <w:rFonts w:asciiTheme="minorHAnsi" w:eastAsiaTheme="minorEastAsia" w:hAnsiTheme="minorHAnsi" w:cstheme="minorBidi"/>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364B8C" w:rsidRPr="00335D26">
        <w:rPr>
          <w:rFonts w:asciiTheme="minorHAnsi" w:eastAsiaTheme="minorEastAsia" w:hAnsiTheme="minorHAnsi" w:cstheme="minorBidi"/>
          <w:b/>
          <w:sz w:val="16"/>
          <w:szCs w:val="22"/>
        </w:rPr>
        <w:t>N.B.</w:t>
      </w:r>
      <w:r w:rsidR="00364B8C">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364B8C">
        <w:rPr>
          <w:rFonts w:asciiTheme="minorHAnsi" w:eastAsiaTheme="minorEastAsia" w:hAnsiTheme="minorHAnsi" w:cstheme="minorBidi"/>
          <w:b/>
          <w:sz w:val="16"/>
          <w:szCs w:val="22"/>
        </w:rPr>
        <w:t>pubblialifana.it</w:t>
      </w:r>
      <w:proofErr w:type="spellEnd"/>
      <w:r w:rsidR="00364B8C">
        <w:rPr>
          <w:rFonts w:asciiTheme="minorHAnsi" w:eastAsiaTheme="minorEastAsia" w:hAnsiTheme="minorHAnsi" w:cstheme="minorBidi"/>
          <w:b/>
          <w:sz w:val="16"/>
          <w:szCs w:val="22"/>
        </w:rPr>
        <w:t xml:space="preserve">  </w:t>
      </w:r>
    </w:p>
    <w:p w:rsidR="005C270A" w:rsidRPr="005C5F25" w:rsidRDefault="005C270A" w:rsidP="00C821F7">
      <w:pPr>
        <w:pStyle w:val="NormaleWeb"/>
        <w:shd w:val="clear" w:color="auto" w:fill="FFFFFF"/>
        <w:spacing w:before="12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accertative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9"/>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054D47" w:rsidRPr="00103BAC" w:rsidTr="00C569DB">
      <w:trPr>
        <w:cantSplit/>
        <w:trHeight w:val="97"/>
        <w:jc w:val="center"/>
      </w:trPr>
      <w:tc>
        <w:tcPr>
          <w:tcW w:w="4673" w:type="dxa"/>
          <w:vMerge w:val="restart"/>
        </w:tcPr>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Ufficio tributi - sportello Pubblialifana</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054D47" w:rsidRPr="00054D47" w:rsidRDefault="007875BB">
          <w:pPr>
            <w:pStyle w:val="Pidipagina"/>
            <w:rPr>
              <w:rFonts w:ascii="Times New Roman" w:hAnsi="Times New Roman" w:cs="Times New Roman"/>
              <w:i/>
              <w:sz w:val="16"/>
            </w:rPr>
          </w:pPr>
          <w:r>
            <w:rPr>
              <w:rFonts w:ascii="Times New Roman" w:hAnsi="Times New Roman" w:cs="Times New Roman"/>
              <w:i/>
              <w:sz w:val="16"/>
            </w:rPr>
            <w:t>11,00-12,30</w:t>
          </w: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054D47" w:rsidRPr="00054D47" w:rsidRDefault="00054D47">
          <w:pPr>
            <w:pStyle w:val="Pidipagina"/>
            <w:rPr>
              <w:i/>
              <w:sz w:val="16"/>
            </w:rPr>
          </w:pPr>
        </w:p>
      </w:tc>
    </w:tr>
    <w:tr w:rsidR="00054D47" w:rsidRPr="00103BAC" w:rsidTr="00C569DB">
      <w:trPr>
        <w:cantSplit/>
        <w:trHeight w:val="213"/>
        <w:jc w:val="center"/>
      </w:trPr>
      <w:tc>
        <w:tcPr>
          <w:tcW w:w="4673" w:type="dxa"/>
          <w:vMerge/>
        </w:tcPr>
        <w:p w:rsidR="00054D47" w:rsidRPr="00054D47" w:rsidRDefault="00054D47" w:rsidP="00054D47">
          <w:pPr>
            <w:pStyle w:val="Pidipagina"/>
            <w:jc w:val="center"/>
            <w:rPr>
              <w:rFonts w:ascii="Times New Roman" w:hAnsi="Times New Roman" w:cs="Times New Roman"/>
              <w:i/>
              <w:sz w:val="16"/>
            </w:rPr>
          </w:pP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054D47" w:rsidRPr="00054D47" w:rsidRDefault="00054D47">
          <w:pPr>
            <w:pStyle w:val="Pidipagina"/>
            <w:rPr>
              <w:i/>
              <w:sz w:val="16"/>
            </w:rPr>
          </w:pPr>
        </w:p>
      </w:tc>
    </w:tr>
    <w:tr w:rsidR="00054D47" w:rsidRPr="00103BAC" w:rsidTr="00C569DB">
      <w:trPr>
        <w:cantSplit/>
        <w:trHeight w:val="97"/>
        <w:jc w:val="center"/>
      </w:trPr>
      <w:tc>
        <w:tcPr>
          <w:tcW w:w="4673" w:type="dxa"/>
        </w:tcPr>
        <w:p w:rsidR="00054D47" w:rsidRPr="00054D47" w:rsidRDefault="007875BB" w:rsidP="00054D47">
          <w:pPr>
            <w:pStyle w:val="Pidipagina"/>
            <w:jc w:val="center"/>
            <w:rPr>
              <w:rFonts w:ascii="Times New Roman" w:hAnsi="Times New Roman" w:cs="Times New Roman"/>
              <w:i/>
              <w:sz w:val="16"/>
            </w:rPr>
          </w:pPr>
          <w:r>
            <w:rPr>
              <w:rFonts w:ascii="Times New Roman" w:hAnsi="Times New Roman" w:cs="Times New Roman"/>
              <w:i/>
              <w:sz w:val="16"/>
            </w:rPr>
            <w:t>Tel 0823/543163 fax 0823/913543 e mail pubblialifana@pubblialifana..it</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054D47" w:rsidRPr="00054D47" w:rsidRDefault="00054D47">
          <w:pPr>
            <w:pStyle w:val="Pidipagina"/>
            <w:rPr>
              <w:i/>
              <w:sz w:val="16"/>
            </w:rPr>
          </w:pPr>
        </w:p>
      </w:tc>
    </w:tr>
  </w:tbl>
  <w:p w:rsidR="00103BAC" w:rsidRDefault="00103BAC"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
  <w:rsids>
    <w:rsidRoot w:val="003C3779"/>
    <w:rsid w:val="00005184"/>
    <w:rsid w:val="00006EA9"/>
    <w:rsid w:val="00014B01"/>
    <w:rsid w:val="0002037F"/>
    <w:rsid w:val="000469D2"/>
    <w:rsid w:val="00054D47"/>
    <w:rsid w:val="00070866"/>
    <w:rsid w:val="00103BAC"/>
    <w:rsid w:val="001B43BD"/>
    <w:rsid w:val="001C2B05"/>
    <w:rsid w:val="001C44DF"/>
    <w:rsid w:val="001D14C0"/>
    <w:rsid w:val="001E526F"/>
    <w:rsid w:val="0026212E"/>
    <w:rsid w:val="00286757"/>
    <w:rsid w:val="002F052C"/>
    <w:rsid w:val="002F4F38"/>
    <w:rsid w:val="00364B8C"/>
    <w:rsid w:val="00383A8D"/>
    <w:rsid w:val="003A0E3F"/>
    <w:rsid w:val="003C3779"/>
    <w:rsid w:val="004914D8"/>
    <w:rsid w:val="004E68C6"/>
    <w:rsid w:val="005A00E9"/>
    <w:rsid w:val="005C270A"/>
    <w:rsid w:val="005C5F25"/>
    <w:rsid w:val="00604562"/>
    <w:rsid w:val="0061748E"/>
    <w:rsid w:val="00652493"/>
    <w:rsid w:val="00674264"/>
    <w:rsid w:val="006A58B3"/>
    <w:rsid w:val="0072592F"/>
    <w:rsid w:val="00746B43"/>
    <w:rsid w:val="007527C2"/>
    <w:rsid w:val="007875BB"/>
    <w:rsid w:val="007D4E4C"/>
    <w:rsid w:val="00805B9A"/>
    <w:rsid w:val="008311D3"/>
    <w:rsid w:val="00883FCB"/>
    <w:rsid w:val="008867A5"/>
    <w:rsid w:val="008C44A9"/>
    <w:rsid w:val="008D1C4B"/>
    <w:rsid w:val="00936333"/>
    <w:rsid w:val="009A4EB8"/>
    <w:rsid w:val="009C421F"/>
    <w:rsid w:val="00A45317"/>
    <w:rsid w:val="00A831E0"/>
    <w:rsid w:val="00AB2760"/>
    <w:rsid w:val="00AB5853"/>
    <w:rsid w:val="00AD6B37"/>
    <w:rsid w:val="00AE2836"/>
    <w:rsid w:val="00B42426"/>
    <w:rsid w:val="00B670B7"/>
    <w:rsid w:val="00BB4CC5"/>
    <w:rsid w:val="00BF0EEC"/>
    <w:rsid w:val="00C07CFD"/>
    <w:rsid w:val="00C569DB"/>
    <w:rsid w:val="00C821F7"/>
    <w:rsid w:val="00CE53FF"/>
    <w:rsid w:val="00CE58CE"/>
    <w:rsid w:val="00D01117"/>
    <w:rsid w:val="00D7785F"/>
    <w:rsid w:val="00D854BF"/>
    <w:rsid w:val="00E56FAF"/>
    <w:rsid w:val="00E916FD"/>
    <w:rsid w:val="00EF092D"/>
    <w:rsid w:val="00F5237B"/>
    <w:rsid w:val="00F778A3"/>
    <w:rsid w:val="00FB6A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2</Pages>
  <Words>1190</Words>
  <Characters>6784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25</cp:revision>
  <cp:lastPrinted>2012-10-20T08:24:00Z</cp:lastPrinted>
  <dcterms:created xsi:type="dcterms:W3CDTF">2012-10-19T07:52:00Z</dcterms:created>
  <dcterms:modified xsi:type="dcterms:W3CDTF">2012-12-05T15:53:00Z</dcterms:modified>
</cp:coreProperties>
</file>